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C2D4F" w14:textId="77777777" w:rsidR="00467FF7" w:rsidRDefault="00467FF7" w:rsidP="00675E9D">
      <w:pPr>
        <w:pStyle w:val="Default"/>
        <w:rPr>
          <w:b/>
        </w:rPr>
      </w:pPr>
      <w:bookmarkStart w:id="0" w:name="_GoBack"/>
      <w:bookmarkEnd w:id="0"/>
      <w:r>
        <w:rPr>
          <w:noProof/>
          <w:lang w:eastAsia="nb-NO"/>
        </w:rPr>
        <w:drawing>
          <wp:inline distT="0" distB="0" distL="0" distR="0" wp14:anchorId="5E889779" wp14:editId="3927DD77">
            <wp:extent cx="5522595" cy="17157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2595" cy="1715770"/>
                    </a:xfrm>
                    <a:prstGeom prst="rect">
                      <a:avLst/>
                    </a:prstGeom>
                  </pic:spPr>
                </pic:pic>
              </a:graphicData>
            </a:graphic>
          </wp:inline>
        </w:drawing>
      </w:r>
    </w:p>
    <w:p w14:paraId="26832B1C" w14:textId="77777777" w:rsidR="00467FF7" w:rsidRDefault="00467FF7" w:rsidP="00675E9D">
      <w:pPr>
        <w:pStyle w:val="Default"/>
        <w:rPr>
          <w:b/>
        </w:rPr>
      </w:pPr>
    </w:p>
    <w:p w14:paraId="11198AF2" w14:textId="77777777" w:rsidR="005B553D" w:rsidRPr="00E2218F" w:rsidRDefault="002E5B03" w:rsidP="00675E9D">
      <w:pPr>
        <w:pStyle w:val="Default"/>
        <w:rPr>
          <w:b/>
        </w:rPr>
      </w:pPr>
      <w:r w:rsidRPr="00E2218F">
        <w:rPr>
          <w:b/>
        </w:rPr>
        <w:t>Interpellasjon til kommunestyret i Skjervøy 12.05.2020</w:t>
      </w:r>
    </w:p>
    <w:p w14:paraId="1BF41B1E" w14:textId="77777777" w:rsidR="00675E9D" w:rsidRPr="00E2218F" w:rsidRDefault="00675E9D">
      <w:pPr>
        <w:rPr>
          <w:sz w:val="24"/>
          <w:szCs w:val="24"/>
        </w:rPr>
      </w:pPr>
    </w:p>
    <w:p w14:paraId="7EC10006" w14:textId="77777777" w:rsidR="005B553D" w:rsidRPr="00E2218F" w:rsidRDefault="005B553D">
      <w:pPr>
        <w:rPr>
          <w:sz w:val="24"/>
          <w:szCs w:val="24"/>
        </w:rPr>
      </w:pPr>
      <w:r w:rsidRPr="00E2218F">
        <w:rPr>
          <w:sz w:val="24"/>
          <w:szCs w:val="24"/>
        </w:rPr>
        <w:t xml:space="preserve">Riksrevisjonen </w:t>
      </w:r>
      <w:r w:rsidR="00467FF7" w:rsidRPr="00E2218F">
        <w:rPr>
          <w:sz w:val="24"/>
          <w:szCs w:val="24"/>
        </w:rPr>
        <w:t>har undersøkt</w:t>
      </w:r>
      <w:r w:rsidRPr="00E2218F">
        <w:rPr>
          <w:sz w:val="24"/>
          <w:szCs w:val="24"/>
        </w:rPr>
        <w:t xml:space="preserve"> om kvotesystemet i fiskeflåten har oppfylt de målsettinger Stortinget har satt for utviklinga av fiskerinæringa. </w:t>
      </w:r>
    </w:p>
    <w:p w14:paraId="4D2AD3E0" w14:textId="77777777" w:rsidR="005B553D" w:rsidRPr="00E2218F" w:rsidRDefault="005B553D">
      <w:pPr>
        <w:rPr>
          <w:sz w:val="24"/>
          <w:szCs w:val="24"/>
        </w:rPr>
      </w:pPr>
      <w:r w:rsidRPr="00E2218F">
        <w:rPr>
          <w:sz w:val="24"/>
          <w:szCs w:val="24"/>
        </w:rPr>
        <w:t xml:space="preserve">Det er positivt at kvoteendringene har bidratt til økt lønnsomhet i fiskeflåten, men </w:t>
      </w:r>
      <w:r w:rsidR="00E2218F">
        <w:rPr>
          <w:sz w:val="24"/>
          <w:szCs w:val="24"/>
        </w:rPr>
        <w:t xml:space="preserve">den øvrige </w:t>
      </w:r>
      <w:r w:rsidR="00467FF7">
        <w:rPr>
          <w:sz w:val="24"/>
          <w:szCs w:val="24"/>
        </w:rPr>
        <w:t>utviklinga i</w:t>
      </w:r>
      <w:r w:rsidR="00E2218F">
        <w:rPr>
          <w:sz w:val="24"/>
          <w:szCs w:val="24"/>
        </w:rPr>
        <w:t xml:space="preserve"> fiskerinæringa er </w:t>
      </w:r>
      <w:r w:rsidRPr="00E2218F">
        <w:rPr>
          <w:sz w:val="24"/>
          <w:szCs w:val="24"/>
        </w:rPr>
        <w:t>dramatisk og svært alvorlig</w:t>
      </w:r>
      <w:r w:rsidR="00E2218F">
        <w:rPr>
          <w:sz w:val="24"/>
          <w:szCs w:val="24"/>
        </w:rPr>
        <w:t xml:space="preserve"> i</w:t>
      </w:r>
      <w:r w:rsidRPr="00E2218F">
        <w:rPr>
          <w:sz w:val="24"/>
          <w:szCs w:val="24"/>
        </w:rPr>
        <w:t xml:space="preserve"> for</w:t>
      </w:r>
      <w:r w:rsidR="00E2218F">
        <w:rPr>
          <w:sz w:val="24"/>
          <w:szCs w:val="24"/>
        </w:rPr>
        <w:t>hold</w:t>
      </w:r>
      <w:r w:rsidRPr="00E2218F">
        <w:rPr>
          <w:sz w:val="24"/>
          <w:szCs w:val="24"/>
        </w:rPr>
        <w:t xml:space="preserve"> </w:t>
      </w:r>
      <w:r w:rsidR="002D3383">
        <w:rPr>
          <w:sz w:val="24"/>
          <w:szCs w:val="24"/>
        </w:rPr>
        <w:t xml:space="preserve">til </w:t>
      </w:r>
      <w:r w:rsidRPr="00E2218F">
        <w:rPr>
          <w:sz w:val="24"/>
          <w:szCs w:val="24"/>
        </w:rPr>
        <w:t>de andre målsettinger Stortinget har satt</w:t>
      </w:r>
      <w:r w:rsidR="00E2218F">
        <w:rPr>
          <w:sz w:val="24"/>
          <w:szCs w:val="24"/>
        </w:rPr>
        <w:t xml:space="preserve"> for denne næringa</w:t>
      </w:r>
      <w:r w:rsidRPr="00E2218F">
        <w:rPr>
          <w:sz w:val="24"/>
          <w:szCs w:val="24"/>
        </w:rPr>
        <w:t>:</w:t>
      </w:r>
    </w:p>
    <w:p w14:paraId="7F0F0F37" w14:textId="77777777" w:rsidR="001604A2" w:rsidRPr="00E2218F" w:rsidRDefault="005B553D" w:rsidP="005B553D">
      <w:pPr>
        <w:pStyle w:val="Listeavsnitt"/>
        <w:numPr>
          <w:ilvl w:val="0"/>
          <w:numId w:val="1"/>
        </w:numPr>
        <w:rPr>
          <w:sz w:val="24"/>
          <w:szCs w:val="24"/>
        </w:rPr>
      </w:pPr>
      <w:r w:rsidRPr="00E2218F">
        <w:rPr>
          <w:sz w:val="24"/>
          <w:szCs w:val="24"/>
        </w:rPr>
        <w:t xml:space="preserve">Eierskapet til fartøy </w:t>
      </w:r>
      <w:r w:rsidR="00467FF7" w:rsidRPr="00E2218F">
        <w:rPr>
          <w:sz w:val="24"/>
          <w:szCs w:val="24"/>
        </w:rPr>
        <w:t>konsentreres,</w:t>
      </w:r>
      <w:r w:rsidR="001604A2" w:rsidRPr="00E2218F">
        <w:rPr>
          <w:sz w:val="24"/>
          <w:szCs w:val="24"/>
        </w:rPr>
        <w:t xml:space="preserve"> det blir færre </w:t>
      </w:r>
      <w:r w:rsidRPr="00E2218F">
        <w:rPr>
          <w:sz w:val="24"/>
          <w:szCs w:val="24"/>
        </w:rPr>
        <w:t>og større fartøy</w:t>
      </w:r>
    </w:p>
    <w:p w14:paraId="7FC79ED2" w14:textId="77777777" w:rsidR="005B553D" w:rsidRPr="00E2218F" w:rsidRDefault="00467FF7" w:rsidP="001604A2">
      <w:pPr>
        <w:pStyle w:val="Listeavsnitt"/>
        <w:ind w:left="750"/>
        <w:rPr>
          <w:sz w:val="24"/>
          <w:szCs w:val="24"/>
        </w:rPr>
      </w:pPr>
      <w:r>
        <w:rPr>
          <w:sz w:val="24"/>
          <w:szCs w:val="24"/>
        </w:rPr>
        <w:t xml:space="preserve">og </w:t>
      </w:r>
      <w:r w:rsidRPr="00E2218F">
        <w:rPr>
          <w:sz w:val="24"/>
          <w:szCs w:val="24"/>
        </w:rPr>
        <w:t>lavere</w:t>
      </w:r>
      <w:r w:rsidR="001604A2" w:rsidRPr="00E2218F">
        <w:rPr>
          <w:sz w:val="24"/>
          <w:szCs w:val="24"/>
        </w:rPr>
        <w:t xml:space="preserve"> andel levert fisk til mange kystsamfunn og fiskeriavhengige kommuner</w:t>
      </w:r>
    </w:p>
    <w:p w14:paraId="2824E995" w14:textId="77777777" w:rsidR="001604A2" w:rsidRPr="00E2218F" w:rsidRDefault="005B553D" w:rsidP="001604A2">
      <w:pPr>
        <w:pStyle w:val="Listeavsnitt"/>
        <w:numPr>
          <w:ilvl w:val="0"/>
          <w:numId w:val="1"/>
        </w:numPr>
        <w:rPr>
          <w:sz w:val="24"/>
          <w:szCs w:val="24"/>
        </w:rPr>
      </w:pPr>
      <w:r w:rsidRPr="00E2218F">
        <w:rPr>
          <w:sz w:val="24"/>
          <w:szCs w:val="24"/>
        </w:rPr>
        <w:t>Fartøy med kvoter eies i mindre grad av registrerte fiskere</w:t>
      </w:r>
      <w:r w:rsidR="001604A2" w:rsidRPr="00E2218F">
        <w:rPr>
          <w:sz w:val="24"/>
          <w:szCs w:val="24"/>
        </w:rPr>
        <w:t>, koblinga mellom fartøy og kvote er blitt svekket og deler av fiskeflåten er blitt investeringsobjekt på børs</w:t>
      </w:r>
    </w:p>
    <w:p w14:paraId="2B21C662" w14:textId="77777777" w:rsidR="001604A2" w:rsidRPr="00E2218F" w:rsidRDefault="001604A2" w:rsidP="001604A2">
      <w:pPr>
        <w:pStyle w:val="Listeavsnitt"/>
        <w:numPr>
          <w:ilvl w:val="0"/>
          <w:numId w:val="1"/>
        </w:numPr>
        <w:rPr>
          <w:sz w:val="24"/>
          <w:szCs w:val="24"/>
        </w:rPr>
      </w:pPr>
      <w:r w:rsidRPr="00E2218F">
        <w:rPr>
          <w:sz w:val="24"/>
          <w:szCs w:val="24"/>
        </w:rPr>
        <w:t>De økte kvoteprisene hindrer rekruttering av ungdom som vil starte opp for seg sjøl</w:t>
      </w:r>
    </w:p>
    <w:p w14:paraId="49C45B7E" w14:textId="77777777" w:rsidR="001604A2" w:rsidRPr="00E2218F" w:rsidRDefault="001604A2" w:rsidP="001604A2">
      <w:pPr>
        <w:pStyle w:val="Listeavsnitt"/>
        <w:ind w:left="0" w:firstLine="750"/>
        <w:rPr>
          <w:sz w:val="24"/>
          <w:szCs w:val="24"/>
        </w:rPr>
      </w:pPr>
    </w:p>
    <w:p w14:paraId="0CF6CBF7" w14:textId="77777777" w:rsidR="002D3383" w:rsidRDefault="002D3383" w:rsidP="001604A2">
      <w:pPr>
        <w:pStyle w:val="Listeavsnitt"/>
        <w:ind w:left="0"/>
        <w:rPr>
          <w:sz w:val="24"/>
          <w:szCs w:val="24"/>
        </w:rPr>
      </w:pPr>
      <w:r>
        <w:rPr>
          <w:sz w:val="24"/>
          <w:szCs w:val="24"/>
        </w:rPr>
        <w:t xml:space="preserve">Fiskeripolitikken har ført </w:t>
      </w:r>
      <w:r w:rsidR="00467FF7">
        <w:rPr>
          <w:sz w:val="24"/>
          <w:szCs w:val="24"/>
        </w:rPr>
        <w:t>til at</w:t>
      </w:r>
      <w:r>
        <w:rPr>
          <w:sz w:val="24"/>
          <w:szCs w:val="24"/>
        </w:rPr>
        <w:t xml:space="preserve"> fiskeflåten, landanlegg og viktige arbeidsplasser forvinner fra en rekke fiskeriavhengige kommuner og lokalsamfunn</w:t>
      </w:r>
      <w:r w:rsidR="00A21E2D" w:rsidRPr="00E2218F">
        <w:rPr>
          <w:sz w:val="24"/>
          <w:szCs w:val="24"/>
        </w:rPr>
        <w:t>.</w:t>
      </w:r>
      <w:r w:rsidR="00281A41">
        <w:rPr>
          <w:sz w:val="24"/>
          <w:szCs w:val="24"/>
        </w:rPr>
        <w:t xml:space="preserve"> Sysselsetting og bosetting langs kysten er på tilbakegang. </w:t>
      </w:r>
      <w:r>
        <w:rPr>
          <w:sz w:val="24"/>
          <w:szCs w:val="24"/>
        </w:rPr>
        <w:t xml:space="preserve"> Større og større del av fiskefangstene sendes ubearbeidet ut av landet.</w:t>
      </w:r>
    </w:p>
    <w:p w14:paraId="72FB7860" w14:textId="77777777" w:rsidR="002D3383" w:rsidRDefault="002D3383" w:rsidP="001604A2">
      <w:pPr>
        <w:pStyle w:val="Listeavsnitt"/>
        <w:ind w:left="0"/>
        <w:rPr>
          <w:sz w:val="24"/>
          <w:szCs w:val="24"/>
        </w:rPr>
      </w:pPr>
      <w:r>
        <w:rPr>
          <w:sz w:val="24"/>
          <w:szCs w:val="24"/>
        </w:rPr>
        <w:t xml:space="preserve">  </w:t>
      </w:r>
      <w:r w:rsidR="00675E9D" w:rsidRPr="00E2218F">
        <w:rPr>
          <w:sz w:val="24"/>
          <w:szCs w:val="24"/>
        </w:rPr>
        <w:t xml:space="preserve"> </w:t>
      </w:r>
      <w:r w:rsidR="00A21E2D" w:rsidRPr="00E2218F">
        <w:rPr>
          <w:sz w:val="24"/>
          <w:szCs w:val="24"/>
        </w:rPr>
        <w:t xml:space="preserve"> </w:t>
      </w:r>
    </w:p>
    <w:p w14:paraId="3445FD2D" w14:textId="77777777" w:rsidR="00A21E2D" w:rsidRPr="00E2218F" w:rsidRDefault="00A21E2D" w:rsidP="001604A2">
      <w:pPr>
        <w:pStyle w:val="Listeavsnitt"/>
        <w:ind w:left="0"/>
        <w:rPr>
          <w:sz w:val="24"/>
          <w:szCs w:val="24"/>
        </w:rPr>
      </w:pPr>
      <w:r w:rsidRPr="00E2218F">
        <w:rPr>
          <w:sz w:val="24"/>
          <w:szCs w:val="24"/>
        </w:rPr>
        <w:t>Skjervøy kommune er en av de kommunene</w:t>
      </w:r>
      <w:r w:rsidR="002D3383">
        <w:rPr>
          <w:sz w:val="24"/>
          <w:szCs w:val="24"/>
        </w:rPr>
        <w:t xml:space="preserve"> som Riksrevisjonens rapport viser har en </w:t>
      </w:r>
      <w:r w:rsidRPr="00E2218F">
        <w:rPr>
          <w:sz w:val="24"/>
          <w:szCs w:val="24"/>
        </w:rPr>
        <w:t xml:space="preserve">klar tilbakegang i </w:t>
      </w:r>
      <w:r w:rsidR="00675E9D" w:rsidRPr="00281A41">
        <w:rPr>
          <w:sz w:val="24"/>
          <w:szCs w:val="24"/>
        </w:rPr>
        <w:t>tradisjonell</w:t>
      </w:r>
      <w:r w:rsidR="00675E9D" w:rsidRPr="00E2218F">
        <w:rPr>
          <w:sz w:val="24"/>
          <w:szCs w:val="24"/>
        </w:rPr>
        <w:t xml:space="preserve"> </w:t>
      </w:r>
      <w:r w:rsidRPr="00E2218F">
        <w:rPr>
          <w:sz w:val="24"/>
          <w:szCs w:val="24"/>
        </w:rPr>
        <w:t>fiskeriaktivitet på hav og land. I 2003 ble det landa rundt</w:t>
      </w:r>
      <w:r w:rsidR="000810F6" w:rsidRPr="00E2218F">
        <w:rPr>
          <w:sz w:val="24"/>
          <w:szCs w:val="24"/>
        </w:rPr>
        <w:t xml:space="preserve"> 12000 tonn fisk til kommunen. Etter det har det gått nedover med leveringene og de siste </w:t>
      </w:r>
      <w:r w:rsidR="00467FF7" w:rsidRPr="00E2218F">
        <w:rPr>
          <w:sz w:val="24"/>
          <w:szCs w:val="24"/>
        </w:rPr>
        <w:t>15 årene</w:t>
      </w:r>
      <w:r w:rsidRPr="00E2218F">
        <w:rPr>
          <w:sz w:val="24"/>
          <w:szCs w:val="24"/>
        </w:rPr>
        <w:t xml:space="preserve"> fram til i dag </w:t>
      </w:r>
      <w:r w:rsidR="000810F6" w:rsidRPr="00E2218F">
        <w:rPr>
          <w:sz w:val="24"/>
          <w:szCs w:val="24"/>
        </w:rPr>
        <w:t>ligger landingen</w:t>
      </w:r>
      <w:r w:rsidR="002D3383">
        <w:rPr>
          <w:sz w:val="24"/>
          <w:szCs w:val="24"/>
        </w:rPr>
        <w:t>e</w:t>
      </w:r>
      <w:r w:rsidR="000810F6" w:rsidRPr="00E2218F">
        <w:rPr>
          <w:sz w:val="24"/>
          <w:szCs w:val="24"/>
        </w:rPr>
        <w:t xml:space="preserve"> på i snitt rundt 6000</w:t>
      </w:r>
      <w:r w:rsidRPr="00E2218F">
        <w:rPr>
          <w:sz w:val="24"/>
          <w:szCs w:val="24"/>
        </w:rPr>
        <w:t xml:space="preserve"> tonn</w:t>
      </w:r>
      <w:r w:rsidR="000810F6" w:rsidRPr="00E2218F">
        <w:rPr>
          <w:sz w:val="24"/>
          <w:szCs w:val="24"/>
        </w:rPr>
        <w:t xml:space="preserve"> i året</w:t>
      </w:r>
      <w:r w:rsidRPr="00E2218F">
        <w:rPr>
          <w:sz w:val="24"/>
          <w:szCs w:val="24"/>
        </w:rPr>
        <w:t>.</w:t>
      </w:r>
      <w:r w:rsidR="000810F6" w:rsidRPr="00E2218F">
        <w:rPr>
          <w:sz w:val="24"/>
          <w:szCs w:val="24"/>
        </w:rPr>
        <w:t xml:space="preserve"> Nedgangen kan delvis skyldes "utflaggingen" av trålerkvotene, men også generelt i forhold til Riksrevisjonens funn.  </w:t>
      </w:r>
      <w:r w:rsidRPr="00E2218F">
        <w:rPr>
          <w:sz w:val="24"/>
          <w:szCs w:val="24"/>
        </w:rPr>
        <w:t xml:space="preserve"> </w:t>
      </w:r>
    </w:p>
    <w:p w14:paraId="7C0E7C63" w14:textId="77777777" w:rsidR="001604A2" w:rsidRPr="00E2218F" w:rsidRDefault="00A21E2D" w:rsidP="001604A2">
      <w:pPr>
        <w:pStyle w:val="Listeavsnitt"/>
        <w:ind w:left="0"/>
        <w:rPr>
          <w:sz w:val="24"/>
          <w:szCs w:val="24"/>
        </w:rPr>
      </w:pPr>
      <w:r w:rsidRPr="00E2218F">
        <w:rPr>
          <w:sz w:val="24"/>
          <w:szCs w:val="24"/>
        </w:rPr>
        <w:t xml:space="preserve"> </w:t>
      </w:r>
    </w:p>
    <w:p w14:paraId="52C6E863" w14:textId="77777777" w:rsidR="00A21E2D" w:rsidRPr="00E2218F" w:rsidRDefault="00A21E2D" w:rsidP="001604A2">
      <w:pPr>
        <w:pStyle w:val="Listeavsnitt"/>
        <w:ind w:left="0"/>
        <w:rPr>
          <w:sz w:val="24"/>
          <w:szCs w:val="24"/>
        </w:rPr>
      </w:pPr>
      <w:r w:rsidRPr="00E2218F">
        <w:rPr>
          <w:sz w:val="24"/>
          <w:szCs w:val="24"/>
        </w:rPr>
        <w:t xml:space="preserve">For ei knapp uke siden vedtok </w:t>
      </w:r>
      <w:r w:rsidR="00467FF7" w:rsidRPr="00E2218F">
        <w:rPr>
          <w:sz w:val="24"/>
          <w:szCs w:val="24"/>
        </w:rPr>
        <w:t>Stortinget med</w:t>
      </w:r>
      <w:r w:rsidRPr="00E2218F">
        <w:rPr>
          <w:sz w:val="24"/>
          <w:szCs w:val="24"/>
        </w:rPr>
        <w:t xml:space="preserve"> knappest mulig flertall ei Kvotemelding som ikke gir gode svar på de utfordringene og faresignalene som Riksrevisjonens rapport viser til.</w:t>
      </w:r>
    </w:p>
    <w:p w14:paraId="33CDF2B6" w14:textId="77777777" w:rsidR="00A21E2D" w:rsidRPr="00E2218F" w:rsidRDefault="00A21E2D" w:rsidP="001604A2">
      <w:pPr>
        <w:pStyle w:val="Listeavsnitt"/>
        <w:ind w:left="0"/>
        <w:rPr>
          <w:sz w:val="24"/>
          <w:szCs w:val="24"/>
        </w:rPr>
      </w:pPr>
    </w:p>
    <w:p w14:paraId="7EE4F44C" w14:textId="77777777" w:rsidR="00A21E2D" w:rsidRPr="00E2218F" w:rsidRDefault="00A21E2D" w:rsidP="001604A2">
      <w:pPr>
        <w:pStyle w:val="Listeavsnitt"/>
        <w:ind w:left="0"/>
        <w:rPr>
          <w:sz w:val="24"/>
          <w:szCs w:val="24"/>
        </w:rPr>
      </w:pPr>
      <w:r w:rsidRPr="00E2218F">
        <w:rPr>
          <w:sz w:val="24"/>
          <w:szCs w:val="24"/>
        </w:rPr>
        <w:t>Pliktsystemet til de trålerne som tidligere skulle levere ferskfisk til Skjervøyregionen fortsetter</w:t>
      </w:r>
      <w:r w:rsidR="00D13DD3" w:rsidRPr="00E2218F">
        <w:rPr>
          <w:sz w:val="24"/>
          <w:szCs w:val="24"/>
        </w:rPr>
        <w:t xml:space="preserve"> for </w:t>
      </w:r>
      <w:r w:rsidR="00467FF7" w:rsidRPr="00E2218F">
        <w:rPr>
          <w:sz w:val="24"/>
          <w:szCs w:val="24"/>
        </w:rPr>
        <w:t>eksempel nå</w:t>
      </w:r>
      <w:r w:rsidR="00D13DD3" w:rsidRPr="00E2218F">
        <w:rPr>
          <w:sz w:val="24"/>
          <w:szCs w:val="24"/>
        </w:rPr>
        <w:t xml:space="preserve"> som før</w:t>
      </w:r>
      <w:r w:rsidRPr="00E2218F">
        <w:rPr>
          <w:sz w:val="24"/>
          <w:szCs w:val="24"/>
        </w:rPr>
        <w:t xml:space="preserve"> - det meste av fangsten selges </w:t>
      </w:r>
      <w:r w:rsidR="00D13DD3" w:rsidRPr="00E2218F">
        <w:rPr>
          <w:sz w:val="24"/>
          <w:szCs w:val="24"/>
        </w:rPr>
        <w:t xml:space="preserve">til </w:t>
      </w:r>
      <w:r w:rsidR="00467FF7" w:rsidRPr="00E2218F">
        <w:rPr>
          <w:sz w:val="24"/>
          <w:szCs w:val="24"/>
        </w:rPr>
        <w:t>utlandet og</w:t>
      </w:r>
      <w:r w:rsidRPr="00E2218F">
        <w:rPr>
          <w:sz w:val="24"/>
          <w:szCs w:val="24"/>
        </w:rPr>
        <w:t xml:space="preserve"> bearbeides ikke i Norge.  </w:t>
      </w:r>
      <w:r w:rsidR="00D13DD3" w:rsidRPr="00E2218F">
        <w:rPr>
          <w:sz w:val="24"/>
          <w:szCs w:val="24"/>
        </w:rPr>
        <w:t>Her er det nå overmodent for endringer.</w:t>
      </w:r>
    </w:p>
    <w:p w14:paraId="307D130D" w14:textId="77777777" w:rsidR="00D13DD3" w:rsidRPr="00E2218F" w:rsidRDefault="00D13DD3" w:rsidP="001604A2">
      <w:pPr>
        <w:pStyle w:val="Listeavsnitt"/>
        <w:ind w:left="0"/>
        <w:rPr>
          <w:sz w:val="24"/>
          <w:szCs w:val="24"/>
        </w:rPr>
      </w:pPr>
      <w:r w:rsidRPr="00E2218F">
        <w:rPr>
          <w:sz w:val="24"/>
          <w:szCs w:val="24"/>
        </w:rPr>
        <w:t xml:space="preserve">Den 21.1.2016 </w:t>
      </w:r>
      <w:r w:rsidR="00A21E2D" w:rsidRPr="00E2218F">
        <w:rPr>
          <w:sz w:val="24"/>
          <w:szCs w:val="24"/>
        </w:rPr>
        <w:t>vedtok Nord-Troms regionråd følgen</w:t>
      </w:r>
      <w:r w:rsidR="00281A41">
        <w:rPr>
          <w:sz w:val="24"/>
          <w:szCs w:val="24"/>
        </w:rPr>
        <w:t>d</w:t>
      </w:r>
      <w:r w:rsidR="00A21E2D" w:rsidRPr="00E2218F">
        <w:rPr>
          <w:sz w:val="24"/>
          <w:szCs w:val="24"/>
        </w:rPr>
        <w:t xml:space="preserve">e i en </w:t>
      </w:r>
      <w:r w:rsidR="00467FF7" w:rsidRPr="00E2218F">
        <w:rPr>
          <w:sz w:val="24"/>
          <w:szCs w:val="24"/>
        </w:rPr>
        <w:t>uttalelse om</w:t>
      </w:r>
      <w:r w:rsidRPr="00E2218F">
        <w:rPr>
          <w:sz w:val="24"/>
          <w:szCs w:val="24"/>
        </w:rPr>
        <w:t xml:space="preserve"> pliktsystemet:</w:t>
      </w:r>
    </w:p>
    <w:p w14:paraId="4950B4E9" w14:textId="77777777" w:rsidR="002E5B03" w:rsidRPr="00E2218F" w:rsidRDefault="002E5B03" w:rsidP="001604A2">
      <w:pPr>
        <w:pStyle w:val="Listeavsnitt"/>
        <w:ind w:left="0"/>
        <w:rPr>
          <w:i/>
          <w:sz w:val="24"/>
          <w:szCs w:val="24"/>
        </w:rPr>
      </w:pPr>
    </w:p>
    <w:p w14:paraId="38392AA8" w14:textId="77777777" w:rsidR="00A21E2D" w:rsidRPr="00E2218F" w:rsidRDefault="002E5B03" w:rsidP="001604A2">
      <w:pPr>
        <w:pStyle w:val="Listeavsnitt"/>
        <w:ind w:left="0"/>
        <w:rPr>
          <w:i/>
          <w:sz w:val="24"/>
          <w:szCs w:val="24"/>
        </w:rPr>
      </w:pPr>
      <w:r w:rsidRPr="00E2218F">
        <w:rPr>
          <w:i/>
          <w:sz w:val="24"/>
          <w:szCs w:val="24"/>
        </w:rPr>
        <w:t>1. Nord-Troms Regionråd krever innstramming av leveringsplikten til de bedrifter, kommuner og regioner som opprinnelig ble tildelt fiskerettighetene</w:t>
      </w:r>
    </w:p>
    <w:p w14:paraId="04264AF9" w14:textId="77777777" w:rsidR="00D13DD3" w:rsidRPr="00E2218F" w:rsidRDefault="00D13DD3" w:rsidP="001604A2">
      <w:pPr>
        <w:pStyle w:val="Listeavsnitt"/>
        <w:ind w:left="0"/>
        <w:rPr>
          <w:i/>
          <w:sz w:val="24"/>
          <w:szCs w:val="24"/>
        </w:rPr>
      </w:pPr>
      <w:r w:rsidRPr="00E2218F">
        <w:rPr>
          <w:i/>
          <w:sz w:val="24"/>
          <w:szCs w:val="24"/>
        </w:rPr>
        <w:t>2.  Hvis den havgående fiskeflåten generelt ikke kan oppfylle sine leveringsforpliktelser, bør den effektive, moderne kystflåten som leverer lokalt, overta disse rettighetene. Det vil styrke rekrutteringa til fiskeflåten og sikre spredt bosetting langs kysten slik intensjonen opprinnelig var.</w:t>
      </w:r>
    </w:p>
    <w:p w14:paraId="4C16E110" w14:textId="77777777" w:rsidR="00D13DD3" w:rsidRPr="00E2218F" w:rsidRDefault="00D13DD3" w:rsidP="001604A2">
      <w:pPr>
        <w:pStyle w:val="Listeavsnitt"/>
        <w:ind w:left="0"/>
        <w:rPr>
          <w:sz w:val="24"/>
          <w:szCs w:val="24"/>
        </w:rPr>
      </w:pPr>
    </w:p>
    <w:p w14:paraId="24C4FBE7" w14:textId="77777777" w:rsidR="001A40A9" w:rsidRDefault="00D13DD3" w:rsidP="001604A2">
      <w:pPr>
        <w:pStyle w:val="Listeavsnitt"/>
        <w:ind w:left="0"/>
        <w:rPr>
          <w:sz w:val="24"/>
          <w:szCs w:val="24"/>
        </w:rPr>
      </w:pPr>
      <w:r w:rsidRPr="00E2218F">
        <w:rPr>
          <w:sz w:val="24"/>
          <w:szCs w:val="24"/>
        </w:rPr>
        <w:t xml:space="preserve">Ordføreren var saksordfører </w:t>
      </w:r>
      <w:r w:rsidR="002D3383">
        <w:rPr>
          <w:sz w:val="24"/>
          <w:szCs w:val="24"/>
        </w:rPr>
        <w:t xml:space="preserve">i regionrådet </w:t>
      </w:r>
      <w:r w:rsidRPr="00E2218F">
        <w:rPr>
          <w:sz w:val="24"/>
          <w:szCs w:val="24"/>
        </w:rPr>
        <w:t>for denne sake</w:t>
      </w:r>
      <w:r w:rsidR="00597D10">
        <w:rPr>
          <w:sz w:val="24"/>
          <w:szCs w:val="24"/>
        </w:rPr>
        <w:t>n for 4 år siden og så vidt SV vet</w:t>
      </w:r>
      <w:r w:rsidRPr="00E2218F">
        <w:rPr>
          <w:sz w:val="24"/>
          <w:szCs w:val="24"/>
        </w:rPr>
        <w:t xml:space="preserve"> har trålerne ikke levert fisk til Skjervøy i disse fire årene.  </w:t>
      </w:r>
      <w:r w:rsidR="000810F6" w:rsidRPr="00E2218F">
        <w:rPr>
          <w:sz w:val="24"/>
          <w:szCs w:val="24"/>
        </w:rPr>
        <w:t>Ordninga fungerer ikke etter intensjonene.</w:t>
      </w:r>
      <w:r w:rsidR="001A40A9">
        <w:rPr>
          <w:sz w:val="24"/>
          <w:szCs w:val="24"/>
        </w:rPr>
        <w:t xml:space="preserve"> Saken </w:t>
      </w:r>
      <w:r w:rsidR="00467FF7" w:rsidRPr="001A40A9">
        <w:rPr>
          <w:sz w:val="24"/>
          <w:szCs w:val="24"/>
        </w:rPr>
        <w:t>er nå</w:t>
      </w:r>
      <w:r w:rsidR="001A40A9" w:rsidRPr="001A40A9">
        <w:rPr>
          <w:sz w:val="24"/>
          <w:szCs w:val="24"/>
        </w:rPr>
        <w:t xml:space="preserve"> er aktualisert i og med at regjeringa må evaluere ulike sider av </w:t>
      </w:r>
      <w:r w:rsidR="00467FF7" w:rsidRPr="001A40A9">
        <w:rPr>
          <w:sz w:val="24"/>
          <w:szCs w:val="24"/>
        </w:rPr>
        <w:t>kvotemeldinga i</w:t>
      </w:r>
      <w:r w:rsidR="001A40A9" w:rsidRPr="001A40A9">
        <w:rPr>
          <w:sz w:val="24"/>
          <w:szCs w:val="24"/>
        </w:rPr>
        <w:t xml:space="preserve"> lys </w:t>
      </w:r>
      <w:r w:rsidR="00467FF7" w:rsidRPr="001A40A9">
        <w:rPr>
          <w:sz w:val="24"/>
          <w:szCs w:val="24"/>
        </w:rPr>
        <w:t>av Riksrevisjonens undersøkelser.</w:t>
      </w:r>
    </w:p>
    <w:p w14:paraId="3400A5A2" w14:textId="77777777" w:rsidR="001A40A9" w:rsidRPr="001A40A9" w:rsidRDefault="001A40A9" w:rsidP="001604A2">
      <w:pPr>
        <w:pStyle w:val="Listeavsnitt"/>
        <w:ind w:left="0"/>
        <w:rPr>
          <w:sz w:val="24"/>
          <w:szCs w:val="24"/>
        </w:rPr>
      </w:pPr>
    </w:p>
    <w:p w14:paraId="17DF1417" w14:textId="77777777" w:rsidR="001A40A9" w:rsidRDefault="001A40A9" w:rsidP="001604A2">
      <w:pPr>
        <w:pStyle w:val="Listeavsnitt"/>
        <w:ind w:left="0"/>
        <w:rPr>
          <w:b/>
          <w:sz w:val="24"/>
          <w:szCs w:val="24"/>
        </w:rPr>
      </w:pPr>
      <w:r>
        <w:rPr>
          <w:sz w:val="24"/>
          <w:szCs w:val="24"/>
        </w:rPr>
        <w:t xml:space="preserve">SV og </w:t>
      </w:r>
      <w:r w:rsidR="00467FF7">
        <w:rPr>
          <w:sz w:val="24"/>
          <w:szCs w:val="24"/>
        </w:rPr>
        <w:t xml:space="preserve">Rødt </w:t>
      </w:r>
      <w:r w:rsidR="00467FF7" w:rsidRPr="001A40A9">
        <w:rPr>
          <w:b/>
          <w:sz w:val="24"/>
          <w:szCs w:val="24"/>
        </w:rPr>
        <w:t>ber</w:t>
      </w:r>
      <w:r w:rsidRPr="001A40A9">
        <w:rPr>
          <w:sz w:val="24"/>
          <w:szCs w:val="24"/>
        </w:rPr>
        <w:t xml:space="preserve"> derfor</w:t>
      </w:r>
    </w:p>
    <w:p w14:paraId="641280D5" w14:textId="77777777" w:rsidR="00D13DD3" w:rsidRPr="001A40A9" w:rsidRDefault="001A40A9" w:rsidP="001604A2">
      <w:pPr>
        <w:pStyle w:val="Listeavsnitt"/>
        <w:ind w:left="0"/>
        <w:rPr>
          <w:sz w:val="24"/>
          <w:szCs w:val="24"/>
        </w:rPr>
      </w:pPr>
      <w:r>
        <w:rPr>
          <w:b/>
          <w:sz w:val="24"/>
          <w:szCs w:val="24"/>
        </w:rPr>
        <w:t xml:space="preserve">1. </w:t>
      </w:r>
      <w:r w:rsidR="00467FF7">
        <w:rPr>
          <w:b/>
          <w:sz w:val="24"/>
          <w:szCs w:val="24"/>
        </w:rPr>
        <w:t>O</w:t>
      </w:r>
      <w:r w:rsidR="00467FF7" w:rsidRPr="001A40A9">
        <w:rPr>
          <w:b/>
          <w:sz w:val="24"/>
          <w:szCs w:val="24"/>
        </w:rPr>
        <w:t xml:space="preserve">rdføreren </w:t>
      </w:r>
      <w:r w:rsidR="00467FF7">
        <w:rPr>
          <w:b/>
          <w:sz w:val="24"/>
          <w:szCs w:val="24"/>
        </w:rPr>
        <w:t>ta</w:t>
      </w:r>
      <w:r w:rsidR="002E5B03" w:rsidRPr="001A40A9">
        <w:rPr>
          <w:b/>
          <w:sz w:val="24"/>
          <w:szCs w:val="24"/>
        </w:rPr>
        <w:t xml:space="preserve"> </w:t>
      </w:r>
      <w:r w:rsidRPr="001A40A9">
        <w:rPr>
          <w:b/>
          <w:sz w:val="24"/>
          <w:szCs w:val="24"/>
        </w:rPr>
        <w:t xml:space="preserve">opp denne saken på nytt overfor </w:t>
      </w:r>
      <w:r w:rsidR="002E5B03" w:rsidRPr="001A40A9">
        <w:rPr>
          <w:b/>
          <w:sz w:val="24"/>
          <w:szCs w:val="24"/>
        </w:rPr>
        <w:t xml:space="preserve">Fiskeridepartementet. </w:t>
      </w:r>
      <w:r w:rsidR="00D13DD3" w:rsidRPr="001A40A9">
        <w:rPr>
          <w:b/>
          <w:sz w:val="24"/>
          <w:szCs w:val="24"/>
        </w:rPr>
        <w:t xml:space="preserve"> </w:t>
      </w:r>
      <w:r w:rsidR="000810F6" w:rsidRPr="001A40A9">
        <w:rPr>
          <w:b/>
          <w:sz w:val="24"/>
          <w:szCs w:val="24"/>
        </w:rPr>
        <w:t xml:space="preserve"> </w:t>
      </w:r>
    </w:p>
    <w:p w14:paraId="34E55A59" w14:textId="77777777" w:rsidR="000810F6" w:rsidRPr="00E2218F" w:rsidRDefault="001A40A9" w:rsidP="001604A2">
      <w:pPr>
        <w:pStyle w:val="Listeavsnitt"/>
        <w:ind w:left="0"/>
        <w:rPr>
          <w:b/>
          <w:sz w:val="24"/>
          <w:szCs w:val="24"/>
        </w:rPr>
      </w:pPr>
      <w:r>
        <w:rPr>
          <w:b/>
          <w:sz w:val="24"/>
          <w:szCs w:val="24"/>
        </w:rPr>
        <w:t>2</w:t>
      </w:r>
      <w:r w:rsidR="007227D0">
        <w:rPr>
          <w:b/>
          <w:sz w:val="24"/>
          <w:szCs w:val="24"/>
        </w:rPr>
        <w:t xml:space="preserve">. </w:t>
      </w:r>
      <w:r w:rsidR="00467FF7">
        <w:rPr>
          <w:b/>
          <w:sz w:val="24"/>
          <w:szCs w:val="24"/>
        </w:rPr>
        <w:t>O</w:t>
      </w:r>
      <w:r w:rsidR="00467FF7" w:rsidRPr="00E2218F">
        <w:rPr>
          <w:b/>
          <w:sz w:val="24"/>
          <w:szCs w:val="24"/>
        </w:rPr>
        <w:t xml:space="preserve">rdføreren </w:t>
      </w:r>
      <w:r w:rsidR="00467FF7">
        <w:rPr>
          <w:b/>
          <w:sz w:val="24"/>
          <w:szCs w:val="24"/>
        </w:rPr>
        <w:t>ta</w:t>
      </w:r>
      <w:r w:rsidR="000810F6" w:rsidRPr="00E2218F">
        <w:rPr>
          <w:b/>
          <w:sz w:val="24"/>
          <w:szCs w:val="24"/>
        </w:rPr>
        <w:t xml:space="preserve"> initiativ til et nytt fiskeripolitisk ut</w:t>
      </w:r>
      <w:r w:rsidR="002E5B03" w:rsidRPr="00E2218F">
        <w:rPr>
          <w:b/>
          <w:sz w:val="24"/>
          <w:szCs w:val="24"/>
        </w:rPr>
        <w:t>spill i regionrådet</w:t>
      </w:r>
      <w:r w:rsidR="00E2218F" w:rsidRPr="00E2218F">
        <w:rPr>
          <w:b/>
          <w:sz w:val="24"/>
          <w:szCs w:val="24"/>
        </w:rPr>
        <w:t xml:space="preserve"> </w:t>
      </w:r>
      <w:r w:rsidR="00467FF7" w:rsidRPr="00E2218F">
        <w:rPr>
          <w:b/>
          <w:sz w:val="24"/>
          <w:szCs w:val="24"/>
        </w:rPr>
        <w:t>slik at</w:t>
      </w:r>
      <w:r w:rsidR="00E2218F" w:rsidRPr="00E2218F">
        <w:rPr>
          <w:b/>
          <w:sz w:val="24"/>
          <w:szCs w:val="24"/>
        </w:rPr>
        <w:t xml:space="preserve"> den </w:t>
      </w:r>
      <w:r w:rsidR="00675E9D" w:rsidRPr="00E2218F">
        <w:rPr>
          <w:b/>
          <w:sz w:val="24"/>
          <w:szCs w:val="24"/>
        </w:rPr>
        <w:t>tradisjonelle fiskerinæringa</w:t>
      </w:r>
      <w:r w:rsidR="00E2218F" w:rsidRPr="00E2218F">
        <w:rPr>
          <w:b/>
          <w:sz w:val="24"/>
          <w:szCs w:val="24"/>
        </w:rPr>
        <w:t xml:space="preserve"> på land og hav </w:t>
      </w:r>
      <w:r w:rsidR="007227D0">
        <w:rPr>
          <w:b/>
          <w:sz w:val="24"/>
          <w:szCs w:val="24"/>
        </w:rPr>
        <w:t>kan styrke</w:t>
      </w:r>
      <w:r w:rsidR="00E2218F" w:rsidRPr="00E2218F">
        <w:rPr>
          <w:b/>
          <w:sz w:val="24"/>
          <w:szCs w:val="24"/>
        </w:rPr>
        <w:t xml:space="preserve"> sine aktivitetsmuligheter </w:t>
      </w:r>
      <w:r w:rsidR="007227D0">
        <w:rPr>
          <w:b/>
          <w:sz w:val="24"/>
          <w:szCs w:val="24"/>
        </w:rPr>
        <w:t>i vår region</w:t>
      </w:r>
      <w:r w:rsidR="00281A41">
        <w:rPr>
          <w:b/>
          <w:sz w:val="24"/>
          <w:szCs w:val="24"/>
        </w:rPr>
        <w:t>.</w:t>
      </w:r>
      <w:r w:rsidR="000810F6" w:rsidRPr="00E2218F">
        <w:rPr>
          <w:b/>
          <w:sz w:val="24"/>
          <w:szCs w:val="24"/>
        </w:rPr>
        <w:t xml:space="preserve">  </w:t>
      </w:r>
    </w:p>
    <w:p w14:paraId="5DC7E28B" w14:textId="77777777" w:rsidR="00A21E2D" w:rsidRDefault="00A21E2D" w:rsidP="001604A2">
      <w:pPr>
        <w:pStyle w:val="Listeavsnitt"/>
        <w:ind w:left="0"/>
        <w:rPr>
          <w:b/>
          <w:sz w:val="24"/>
          <w:szCs w:val="24"/>
        </w:rPr>
      </w:pPr>
    </w:p>
    <w:p w14:paraId="584AE302" w14:textId="77777777" w:rsidR="00467FF7" w:rsidRDefault="00467FF7" w:rsidP="001604A2">
      <w:pPr>
        <w:pStyle w:val="Listeavsnitt"/>
        <w:ind w:left="0"/>
        <w:rPr>
          <w:b/>
          <w:sz w:val="24"/>
          <w:szCs w:val="24"/>
        </w:rPr>
      </w:pPr>
      <w:r>
        <w:rPr>
          <w:b/>
          <w:sz w:val="24"/>
          <w:szCs w:val="24"/>
        </w:rPr>
        <w:t>Pål Schreiner Mathiesen</w:t>
      </w:r>
    </w:p>
    <w:p w14:paraId="4BF3AEE0" w14:textId="77777777" w:rsidR="00467FF7" w:rsidRPr="00E2218F" w:rsidRDefault="00467FF7" w:rsidP="001604A2">
      <w:pPr>
        <w:pStyle w:val="Listeavsnitt"/>
        <w:ind w:left="0"/>
        <w:rPr>
          <w:b/>
          <w:sz w:val="24"/>
          <w:szCs w:val="24"/>
        </w:rPr>
      </w:pPr>
      <w:r>
        <w:rPr>
          <w:b/>
          <w:sz w:val="24"/>
          <w:szCs w:val="24"/>
        </w:rPr>
        <w:t>SV/Rødt</w:t>
      </w:r>
    </w:p>
    <w:sectPr w:rsidR="00467FF7" w:rsidRPr="00E2218F" w:rsidSect="00467FF7">
      <w:pgSz w:w="11906" w:h="17338"/>
      <w:pgMar w:top="0" w:right="1531" w:bottom="467" w:left="167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5529"/>
    <w:multiLevelType w:val="hybridMultilevel"/>
    <w:tmpl w:val="BECC28F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3D"/>
    <w:rsid w:val="00066012"/>
    <w:rsid w:val="000810F6"/>
    <w:rsid w:val="001604A2"/>
    <w:rsid w:val="001A40A9"/>
    <w:rsid w:val="00281A41"/>
    <w:rsid w:val="002D3383"/>
    <w:rsid w:val="002E5B03"/>
    <w:rsid w:val="003D719D"/>
    <w:rsid w:val="003E1F27"/>
    <w:rsid w:val="00467FF7"/>
    <w:rsid w:val="00476984"/>
    <w:rsid w:val="004A3049"/>
    <w:rsid w:val="00525685"/>
    <w:rsid w:val="00597D10"/>
    <w:rsid w:val="005B553D"/>
    <w:rsid w:val="00675E9D"/>
    <w:rsid w:val="006B69D8"/>
    <w:rsid w:val="007227D0"/>
    <w:rsid w:val="00A21E2D"/>
    <w:rsid w:val="00AA5FBF"/>
    <w:rsid w:val="00D13DD3"/>
    <w:rsid w:val="00D861C0"/>
    <w:rsid w:val="00E221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AFA1"/>
  <w15:docId w15:val="{C31432AF-C051-4DBD-9BE0-D9F6C675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8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B553D"/>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5B5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ADA512262F24993B172FC60B8ED41" ma:contentTypeVersion="13" ma:contentTypeDescription="Opprett et nytt dokument." ma:contentTypeScope="" ma:versionID="ee040b875fd35abf8d0484831ba406f3">
  <xsd:schema xmlns:xsd="http://www.w3.org/2001/XMLSchema" xmlns:xs="http://www.w3.org/2001/XMLSchema" xmlns:p="http://schemas.microsoft.com/office/2006/metadata/properties" xmlns:ns3="3340a110-390b-4bc6-bc95-793f266e19ca" xmlns:ns4="78b862ca-899d-4fe8-ae42-4ddccf3ddf38" targetNamespace="http://schemas.microsoft.com/office/2006/metadata/properties" ma:root="true" ma:fieldsID="99b24b0e5616574deabc2283dab7a479" ns3:_="" ns4:_="">
    <xsd:import namespace="3340a110-390b-4bc6-bc95-793f266e19ca"/>
    <xsd:import namespace="78b862ca-899d-4fe8-ae42-4ddccf3ddf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0a110-390b-4bc6-bc95-793f266e1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862ca-899d-4fe8-ae42-4ddccf3ddf3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AE449-799B-4781-88DD-CC0B9A00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0a110-390b-4bc6-bc95-793f266e19ca"/>
    <ds:schemaRef ds:uri="78b862ca-899d-4fe8-ae42-4ddccf3dd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BC4AD-6481-4E8C-8BB3-032DC10757CA}">
  <ds:schemaRefs>
    <ds:schemaRef ds:uri="http://schemas.microsoft.com/sharepoint/v3/contenttype/forms"/>
  </ds:schemaRefs>
</ds:datastoreItem>
</file>

<file path=customXml/itemProps3.xml><?xml version="1.0" encoding="utf-8"?>
<ds:datastoreItem xmlns:ds="http://schemas.openxmlformats.org/officeDocument/2006/customXml" ds:itemID="{20CEC731-ED84-4A78-8D57-73F464663783}">
  <ds:schemaRefs>
    <ds:schemaRef ds:uri="http://schemas.openxmlformats.org/package/2006/metadata/core-properties"/>
    <ds:schemaRef ds:uri="78b862ca-899d-4fe8-ae42-4ddccf3ddf38"/>
    <ds:schemaRef ds:uri="http://purl.org/dc/elements/1.1/"/>
    <ds:schemaRef ds:uri="3340a110-390b-4bc6-bc95-793f266e19c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2672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Alm</dc:creator>
  <cp:lastModifiedBy>Helene Solvang</cp:lastModifiedBy>
  <cp:revision>2</cp:revision>
  <cp:lastPrinted>2020-05-08T07:50:00Z</cp:lastPrinted>
  <dcterms:created xsi:type="dcterms:W3CDTF">2020-05-11T10:52:00Z</dcterms:created>
  <dcterms:modified xsi:type="dcterms:W3CDTF">2020-05-11T10:52:00Z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0x010100E07ADA512262F24993B172FC60B8ED41</vt:lpwstr>
  </property>
</Properties>
</file>